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/>
        <w:jc w:val="left"/>
        <w:rPr>
          <w:rFonts w:hint="default" w:eastAsia="仿宋_GB2312"/>
          <w:b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附件3-1</w:t>
      </w:r>
    </w:p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cs="Times New Roman"/>
          <w:sz w:val="36"/>
          <w:szCs w:val="36"/>
        </w:rPr>
      </w:pPr>
      <w:r>
        <w:rPr>
          <w:rStyle w:val="5"/>
          <w:rFonts w:hint="eastAsia" w:cs="Times New Roman"/>
          <w:sz w:val="36"/>
          <w:szCs w:val="36"/>
          <w:lang w:eastAsia="zh-CN"/>
        </w:rPr>
        <w:t>2023</w:t>
      </w:r>
      <w:r>
        <w:rPr>
          <w:rStyle w:val="5"/>
          <w:rFonts w:cs="Times New Roman"/>
          <w:sz w:val="36"/>
          <w:szCs w:val="36"/>
        </w:rPr>
        <w:t>年度绩效自评完成情况汇总表</w:t>
      </w:r>
    </w:p>
    <w:p>
      <w:pPr>
        <w:spacing w:line="400" w:lineRule="exact"/>
        <w:rPr>
          <w:rFonts w:eastAsia="华文中宋"/>
          <w:sz w:val="24"/>
        </w:rPr>
      </w:pPr>
      <w:r>
        <w:rPr>
          <w:rFonts w:eastAsia="华文中宋"/>
          <w:sz w:val="24"/>
        </w:rPr>
        <w:t>主管部门（盖章）：               填报人：</w:t>
      </w:r>
      <w:r>
        <w:rPr>
          <w:rFonts w:hint="eastAsia" w:eastAsia="华文中宋"/>
          <w:sz w:val="24"/>
          <w:lang w:val="en-US" w:eastAsia="zh-CN"/>
        </w:rPr>
        <w:t>杨棋钧</w:t>
      </w:r>
      <w:r>
        <w:rPr>
          <w:rFonts w:eastAsia="华文中宋"/>
          <w:sz w:val="24"/>
        </w:rPr>
        <w:t xml:space="preserve">                </w:t>
      </w:r>
      <w:r>
        <w:rPr>
          <w:rFonts w:hint="eastAsia" w:eastAsia="华文中宋"/>
          <w:sz w:val="24"/>
          <w:lang w:val="en-US" w:eastAsia="zh-CN"/>
        </w:rPr>
        <w:t xml:space="preserve"> </w:t>
      </w:r>
      <w:r>
        <w:rPr>
          <w:rFonts w:eastAsia="华文中宋"/>
          <w:sz w:val="24"/>
        </w:rPr>
        <w:t xml:space="preserve"> 联系电话：</w:t>
      </w:r>
      <w:r>
        <w:rPr>
          <w:rFonts w:hint="eastAsia" w:eastAsia="华文中宋"/>
          <w:sz w:val="24"/>
          <w:lang w:val="en-US" w:eastAsia="zh-CN"/>
        </w:rPr>
        <w:t>6268440</w:t>
      </w:r>
      <w:r>
        <w:rPr>
          <w:rFonts w:eastAsia="华文中宋"/>
          <w:sz w:val="24"/>
        </w:rPr>
        <w:t>          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824"/>
        <w:gridCol w:w="2808"/>
        <w:gridCol w:w="804"/>
        <w:gridCol w:w="1008"/>
        <w:gridCol w:w="744"/>
        <w:gridCol w:w="720"/>
        <w:gridCol w:w="683"/>
        <w:gridCol w:w="5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557" w:type="dxa"/>
            <w:vMerge w:val="restart"/>
            <w:tcBorders>
              <w:top w:val="single" w:color="auto" w:sz="2" w:space="0"/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24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808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556" w:type="dxa"/>
            <w:gridSpan w:val="3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20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683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557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08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0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752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557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08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0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7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both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557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2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default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新晃县应急管理局</w:t>
            </w:r>
          </w:p>
        </w:tc>
        <w:tc>
          <w:tcPr>
            <w:tcW w:w="28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default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应急指挥中心运行维护</w:t>
            </w:r>
          </w:p>
        </w:tc>
        <w:tc>
          <w:tcPr>
            <w:tcW w:w="8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25</w:t>
            </w:r>
          </w:p>
        </w:tc>
        <w:tc>
          <w:tcPr>
            <w:tcW w:w="10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25</w:t>
            </w:r>
          </w:p>
        </w:tc>
        <w:tc>
          <w:tcPr>
            <w:tcW w:w="7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25</w:t>
            </w:r>
          </w:p>
        </w:tc>
        <w:tc>
          <w:tcPr>
            <w:tcW w:w="72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68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557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82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default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新晃县应急管理局</w:t>
            </w:r>
          </w:p>
        </w:tc>
        <w:tc>
          <w:tcPr>
            <w:tcW w:w="28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eastAsia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安全生产举办奖</w:t>
            </w:r>
          </w:p>
        </w:tc>
        <w:tc>
          <w:tcPr>
            <w:tcW w:w="8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0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7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1.05</w:t>
            </w:r>
          </w:p>
        </w:tc>
        <w:tc>
          <w:tcPr>
            <w:tcW w:w="72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68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557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82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default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新晃县应急管理局</w:t>
            </w:r>
          </w:p>
        </w:tc>
        <w:tc>
          <w:tcPr>
            <w:tcW w:w="28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default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森林防火经费</w:t>
            </w:r>
          </w:p>
        </w:tc>
        <w:tc>
          <w:tcPr>
            <w:tcW w:w="8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10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7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1.37</w:t>
            </w:r>
          </w:p>
        </w:tc>
        <w:tc>
          <w:tcPr>
            <w:tcW w:w="72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86</w:t>
            </w:r>
          </w:p>
        </w:tc>
        <w:tc>
          <w:tcPr>
            <w:tcW w:w="68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 w:bidi="ar-SA"/>
              </w:rPr>
              <w:t>良好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557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82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default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新晃县应急管理局</w:t>
            </w:r>
          </w:p>
        </w:tc>
        <w:tc>
          <w:tcPr>
            <w:tcW w:w="28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default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应急特岗人员意外伤害险</w:t>
            </w:r>
          </w:p>
        </w:tc>
        <w:tc>
          <w:tcPr>
            <w:tcW w:w="8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5.5</w:t>
            </w:r>
          </w:p>
        </w:tc>
        <w:tc>
          <w:tcPr>
            <w:tcW w:w="10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5.5</w:t>
            </w:r>
          </w:p>
        </w:tc>
        <w:tc>
          <w:tcPr>
            <w:tcW w:w="7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5.5</w:t>
            </w:r>
          </w:p>
        </w:tc>
        <w:tc>
          <w:tcPr>
            <w:tcW w:w="72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68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557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82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default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新晃县应急管理局</w:t>
            </w:r>
          </w:p>
        </w:tc>
        <w:tc>
          <w:tcPr>
            <w:tcW w:w="28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default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防汛气象水文设备运行维护</w:t>
            </w:r>
          </w:p>
        </w:tc>
        <w:tc>
          <w:tcPr>
            <w:tcW w:w="8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15</w:t>
            </w:r>
          </w:p>
        </w:tc>
        <w:tc>
          <w:tcPr>
            <w:tcW w:w="10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15</w:t>
            </w:r>
          </w:p>
        </w:tc>
        <w:tc>
          <w:tcPr>
            <w:tcW w:w="7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13</w:t>
            </w:r>
          </w:p>
        </w:tc>
        <w:tc>
          <w:tcPr>
            <w:tcW w:w="72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98.7</w:t>
            </w:r>
          </w:p>
        </w:tc>
        <w:tc>
          <w:tcPr>
            <w:tcW w:w="68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 w:bidi="ar-SA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557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</w:t>
            </w:r>
          </w:p>
        </w:tc>
        <w:tc>
          <w:tcPr>
            <w:tcW w:w="182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eastAsia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新晃县应急管理局</w:t>
            </w:r>
          </w:p>
        </w:tc>
        <w:tc>
          <w:tcPr>
            <w:tcW w:w="28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default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专项业务经费</w:t>
            </w:r>
          </w:p>
        </w:tc>
        <w:tc>
          <w:tcPr>
            <w:tcW w:w="8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58.27</w:t>
            </w:r>
          </w:p>
        </w:tc>
        <w:tc>
          <w:tcPr>
            <w:tcW w:w="10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58.27</w:t>
            </w:r>
          </w:p>
        </w:tc>
        <w:tc>
          <w:tcPr>
            <w:tcW w:w="7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58.27</w:t>
            </w:r>
          </w:p>
        </w:tc>
        <w:tc>
          <w:tcPr>
            <w:tcW w:w="72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68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557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182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eastAsia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新晃县应急管理局</w:t>
            </w:r>
          </w:p>
        </w:tc>
        <w:tc>
          <w:tcPr>
            <w:tcW w:w="28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default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自然灾害救灾</w:t>
            </w:r>
          </w:p>
        </w:tc>
        <w:tc>
          <w:tcPr>
            <w:tcW w:w="8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 w:bidi="ar-SA"/>
              </w:rPr>
              <w:t>631.4642</w:t>
            </w:r>
          </w:p>
        </w:tc>
        <w:tc>
          <w:tcPr>
            <w:tcW w:w="10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 w:bidi="ar-SA"/>
              </w:rPr>
              <w:t>376.4982</w:t>
            </w:r>
          </w:p>
        </w:tc>
        <w:tc>
          <w:tcPr>
            <w:tcW w:w="7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 w:bidi="ar-SA"/>
              </w:rPr>
              <w:t>376.4982</w:t>
            </w:r>
          </w:p>
        </w:tc>
        <w:tc>
          <w:tcPr>
            <w:tcW w:w="72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94</w:t>
            </w:r>
          </w:p>
        </w:tc>
        <w:tc>
          <w:tcPr>
            <w:tcW w:w="68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557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182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default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新晃县应急管理局</w:t>
            </w:r>
          </w:p>
        </w:tc>
        <w:tc>
          <w:tcPr>
            <w:tcW w:w="28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left"/>
              <w:rPr>
                <w:rFonts w:hint="default" w:eastAsia="仿宋_GB231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安全生产预防及应急专项资金</w:t>
            </w:r>
          </w:p>
        </w:tc>
        <w:tc>
          <w:tcPr>
            <w:tcW w:w="8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10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7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 w:bidi="ar-SA"/>
              </w:rPr>
              <w:t>36</w:t>
            </w:r>
          </w:p>
        </w:tc>
        <w:tc>
          <w:tcPr>
            <w:tcW w:w="72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68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557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2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557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2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557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2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spacing w:line="300" w:lineRule="exact"/>
              <w:rPr>
                <w:rFonts w:eastAsia="仿宋_GB2312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  <w:lang w:val="en-US" w:eastAsia="zh-CN"/>
              </w:rPr>
              <w:t>新晃县应急管理局</w:t>
            </w:r>
            <w:r>
              <w:rPr>
                <w:rFonts w:eastAsia="仿宋_GB2312"/>
                <w:sz w:val="24"/>
              </w:rPr>
              <w:t>         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98.08</w:t>
            </w:r>
            <w:r>
              <w:rPr>
                <w:rFonts w:eastAsia="仿宋_GB2312"/>
                <w:sz w:val="24"/>
              </w:rPr>
              <w:t>          自评等级：</w:t>
            </w: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</w:tr>
    </w:tbl>
    <w:p>
      <w:pPr>
        <w:spacing w:line="400" w:lineRule="exact"/>
        <w:jc w:val="left"/>
        <w:rPr>
          <w:rFonts w:hint="eastAsia" w:eastAsia="仿宋_GB2312"/>
          <w:sz w:val="24"/>
          <w:lang w:eastAsia="zh-CN"/>
        </w:rPr>
      </w:pPr>
      <w:r>
        <w:rPr>
          <w:rFonts w:eastAsia="仿宋_GB2312"/>
          <w:sz w:val="24"/>
        </w:rPr>
        <w:t>备注：评价等级划分如下</w:t>
      </w:r>
      <w:r>
        <w:rPr>
          <w:rFonts w:hint="eastAsia" w:eastAsia="仿宋_GB2312"/>
          <w:sz w:val="24"/>
          <w:lang w:eastAsia="zh-CN"/>
        </w:rPr>
        <w:t>：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p/>
    <w:p>
      <w:bookmarkStart w:id="0" w:name="_GoBack"/>
      <w:bookmarkEnd w:id="0"/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774C5B85"/>
    <w:rsid w:val="774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2024-04-09T00:36:00Z</dcterms:created>
  <dc:creator>6105</dc:creator>
  <cp:lastModifiedBy>6105</cp:lastModifiedBy>
  <dcterms:modified xsi:type="dcterms:W3CDTF">2024-04-09T00:37:33Z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24D24971646C4A778A1AC258A6A49AF7_11</vt:lpwstr>
  </property>
</Properties>
</file>